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B6429" w14:textId="24F38A3D" w:rsidR="00D3171C" w:rsidRPr="00D3171C" w:rsidRDefault="00D3171C" w:rsidP="00D3171C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SCOPE FOR PAPER 1</w:t>
      </w:r>
    </w:p>
    <w:p w14:paraId="635C70BD" w14:textId="7E06A5F4" w:rsidR="005F1B73" w:rsidRDefault="00D3171C" w:rsidP="005F1B73">
      <w:pPr>
        <w:rPr>
          <w:b/>
          <w:bCs/>
          <w:sz w:val="28"/>
          <w:szCs w:val="28"/>
        </w:rPr>
      </w:pPr>
      <w:r w:rsidRPr="00D3171C">
        <w:rPr>
          <w:b/>
          <w:bCs/>
          <w:sz w:val="28"/>
          <w:szCs w:val="28"/>
        </w:rPr>
        <w:t>FINANCIAL ACCOUNTING AND CORPORATE GOVERNANCE (150 MARKS, 2 HOURS)</w:t>
      </w:r>
    </w:p>
    <w:p w14:paraId="64B025F0" w14:textId="5CD2AD94" w:rsidR="00D3171C" w:rsidRPr="00D3171C" w:rsidRDefault="00D3171C" w:rsidP="005F1B73">
      <w:pPr>
        <w:rPr>
          <w:b/>
          <w:bCs/>
          <w:u w:val="double"/>
        </w:rPr>
      </w:pPr>
      <w:r w:rsidRPr="00D3171C">
        <w:rPr>
          <w:b/>
          <w:bCs/>
          <w:u w:val="double"/>
        </w:rPr>
        <w:t>QUESTION 1</w:t>
      </w:r>
    </w:p>
    <w:p w14:paraId="3E6A2992" w14:textId="77777777" w:rsidR="005E0460" w:rsidRDefault="00D3171C" w:rsidP="005E0460">
      <w:pPr>
        <w:spacing w:after="0"/>
      </w:pPr>
      <w:r>
        <w:rPr>
          <w:b/>
          <w:bCs/>
        </w:rPr>
        <w:t xml:space="preserve">Company </w:t>
      </w:r>
      <w:r w:rsidR="005F1B73" w:rsidRPr="005F1B73">
        <w:rPr>
          <w:b/>
          <w:bCs/>
        </w:rPr>
        <w:t>Financial Statements:</w:t>
      </w:r>
      <w:r w:rsidR="005F1B73" w:rsidRPr="005F1B73">
        <w:t xml:space="preserve"> </w:t>
      </w:r>
      <w:r>
        <w:br/>
      </w:r>
      <w:r>
        <w:sym w:font="Symbol" w:char="F0B7"/>
      </w:r>
      <w:r>
        <w:t xml:space="preserve">   </w:t>
      </w:r>
      <w:r w:rsidR="005E0460">
        <w:t xml:space="preserve"> </w:t>
      </w:r>
      <w:r w:rsidR="005F1B73" w:rsidRPr="005F1B73">
        <w:t xml:space="preserve">Statement of Comprehensive Income (Income Statement) </w:t>
      </w:r>
      <w:r>
        <w:t xml:space="preserve"> </w:t>
      </w:r>
      <w:r>
        <w:br/>
      </w:r>
      <w:r w:rsidR="005E0460">
        <w:sym w:font="Symbol" w:char="F0B7"/>
      </w:r>
      <w:r w:rsidR="005E0460">
        <w:t xml:space="preserve">    </w:t>
      </w:r>
      <w:r w:rsidR="005F1B73" w:rsidRPr="005F1B73">
        <w:t>Statement of Financial Position (Balance Sheet)</w:t>
      </w:r>
    </w:p>
    <w:p w14:paraId="0B178FB2" w14:textId="4A258B96" w:rsidR="005E0460" w:rsidRDefault="005E0460" w:rsidP="005E0460">
      <w:pPr>
        <w:spacing w:after="0"/>
      </w:pPr>
      <w:r>
        <w:sym w:font="Symbol" w:char="F0B7"/>
      </w:r>
      <w:r>
        <w:t xml:space="preserve">    Notes to Financial Statements – (Fixed Asset </w:t>
      </w:r>
      <w:proofErr w:type="gramStart"/>
      <w:r>
        <w:t>Note;  Ordinary</w:t>
      </w:r>
      <w:proofErr w:type="gramEnd"/>
      <w:r>
        <w:t xml:space="preserve"> Share Capital </w:t>
      </w:r>
      <w:proofErr w:type="gramStart"/>
      <w:r>
        <w:t>Note;  Retained</w:t>
      </w:r>
      <w:proofErr w:type="gramEnd"/>
      <w:r>
        <w:t xml:space="preserve"> Income </w:t>
      </w:r>
      <w:r>
        <w:br/>
        <w:t xml:space="preserve">                                                                                                                                                        Note </w:t>
      </w:r>
      <w:proofErr w:type="spellStart"/>
      <w:r>
        <w:t>etc</w:t>
      </w:r>
      <w:proofErr w:type="spellEnd"/>
      <w:r>
        <w:t>)</w:t>
      </w:r>
    </w:p>
    <w:p w14:paraId="57D8FF0B" w14:textId="65265C7A" w:rsidR="000A402D" w:rsidRDefault="000A402D" w:rsidP="005E0460">
      <w:pPr>
        <w:spacing w:after="0"/>
      </w:pPr>
      <w:r>
        <w:sym w:font="Symbol" w:char="F0B7"/>
      </w:r>
      <w:r>
        <w:t xml:space="preserve">    Calculating Net Profit after tax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1</w:t>
      </w:r>
      <w:r w:rsidRPr="00DE1ED0">
        <w:rPr>
          <w:b/>
          <w:bCs/>
          <w:color w:val="EE0000"/>
        </w:rPr>
        <w:t>)</w:t>
      </w:r>
    </w:p>
    <w:p w14:paraId="5A6ECAD1" w14:textId="1A8115E1" w:rsidR="005E0460" w:rsidRDefault="005E0460" w:rsidP="005E0460">
      <w:pPr>
        <w:spacing w:after="0"/>
        <w:rPr>
          <w:b/>
          <w:bCs/>
          <w:color w:val="EE0000"/>
        </w:rPr>
      </w:pPr>
      <w:r>
        <w:sym w:font="Symbol" w:char="F0B7"/>
      </w:r>
      <w:r>
        <w:t xml:space="preserve">    Calculations relating to Fixed Assets </w:t>
      </w:r>
      <w:r w:rsidRPr="00DE1ED0">
        <w:rPr>
          <w:b/>
          <w:bCs/>
          <w:color w:val="EE0000"/>
        </w:rPr>
        <w:t>(See NSC Nov 2024)</w:t>
      </w:r>
    </w:p>
    <w:p w14:paraId="7E9130CC" w14:textId="41BC4F61" w:rsidR="003639CB" w:rsidRDefault="003639CB" w:rsidP="005E0460">
      <w:pPr>
        <w:spacing w:after="0"/>
        <w:rPr>
          <w:b/>
          <w:bCs/>
          <w:color w:val="EE0000"/>
        </w:rPr>
      </w:pPr>
      <w:r w:rsidRPr="003639CB">
        <w:sym w:font="Symbol" w:char="F0B7"/>
      </w:r>
      <w:r>
        <w:t xml:space="preserve">    Calculate the Value of Closing Stock according using FIFO method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3</w:t>
      </w:r>
      <w:r w:rsidRPr="00DE1ED0">
        <w:rPr>
          <w:b/>
          <w:bCs/>
          <w:color w:val="EE0000"/>
        </w:rPr>
        <w:t>)</w:t>
      </w:r>
      <w:r>
        <w:rPr>
          <w:b/>
          <w:bCs/>
        </w:rPr>
        <w:t xml:space="preserve"> </w:t>
      </w:r>
      <w:r>
        <w:t>or Weighted</w:t>
      </w:r>
      <w:r>
        <w:br/>
        <w:t xml:space="preserve">      Average Method </w:t>
      </w:r>
      <w:r w:rsidRPr="00DE1ED0">
        <w:rPr>
          <w:b/>
          <w:bCs/>
          <w:color w:val="EE0000"/>
        </w:rPr>
        <w:t>(See NSC Nov 202</w:t>
      </w:r>
      <w:r>
        <w:rPr>
          <w:b/>
          <w:bCs/>
          <w:color w:val="EE0000"/>
        </w:rPr>
        <w:t>5</w:t>
      </w:r>
      <w:r w:rsidRPr="00DE1ED0">
        <w:rPr>
          <w:b/>
          <w:bCs/>
          <w:color w:val="EE0000"/>
        </w:rPr>
        <w:t>)</w:t>
      </w:r>
    </w:p>
    <w:p w14:paraId="33E96CEA" w14:textId="25E7A7DC" w:rsidR="0027121C" w:rsidRPr="0027121C" w:rsidRDefault="0027121C" w:rsidP="005E0460">
      <w:pPr>
        <w:spacing w:after="0"/>
      </w:pPr>
      <w:r w:rsidRPr="0027121C">
        <w:rPr>
          <w:b/>
          <w:bCs/>
        </w:rPr>
        <w:sym w:font="Symbol" w:char="F0B7"/>
      </w:r>
      <w:r>
        <w:rPr>
          <w:b/>
          <w:bCs/>
        </w:rPr>
        <w:t xml:space="preserve">    </w:t>
      </w:r>
      <w:r>
        <w:t xml:space="preserve">Using Financial Indicators to calculate missing figures on the Statement of Financial Position </w:t>
      </w:r>
      <w:r w:rsidR="000A402D">
        <w:br/>
        <w:t xml:space="preserve">   </w:t>
      </w:r>
      <w:proofErr w:type="gramStart"/>
      <w:r w:rsidR="000A402D">
        <w:t xml:space="preserve">   </w:t>
      </w:r>
      <w:r w:rsidR="000A402D" w:rsidRPr="00DE1ED0">
        <w:rPr>
          <w:b/>
          <w:bCs/>
          <w:color w:val="EE0000"/>
        </w:rPr>
        <w:t>(</w:t>
      </w:r>
      <w:proofErr w:type="gramEnd"/>
      <w:r w:rsidR="000A402D" w:rsidRPr="00DE1ED0">
        <w:rPr>
          <w:b/>
          <w:bCs/>
          <w:color w:val="EE0000"/>
        </w:rPr>
        <w:t>See NSC Nov 202</w:t>
      </w:r>
      <w:r w:rsidR="00631130">
        <w:rPr>
          <w:b/>
          <w:bCs/>
          <w:color w:val="EE0000"/>
        </w:rPr>
        <w:t>1 and Nov 2025</w:t>
      </w:r>
      <w:r w:rsidR="000A402D" w:rsidRPr="00DE1ED0">
        <w:rPr>
          <w:b/>
          <w:bCs/>
          <w:color w:val="EE0000"/>
        </w:rPr>
        <w:t>)</w:t>
      </w:r>
    </w:p>
    <w:p w14:paraId="34B1AB75" w14:textId="77777777" w:rsidR="0027121C" w:rsidRPr="003639CB" w:rsidRDefault="0027121C" w:rsidP="005E0460">
      <w:pPr>
        <w:spacing w:after="0"/>
      </w:pPr>
    </w:p>
    <w:p w14:paraId="0E332DAA" w14:textId="279E7437" w:rsidR="0027121C" w:rsidRDefault="0027121C" w:rsidP="0027121C">
      <w:pPr>
        <w:rPr>
          <w:b/>
          <w:bCs/>
          <w:u w:val="double"/>
        </w:rPr>
      </w:pPr>
      <w:r w:rsidRPr="00D3171C">
        <w:rPr>
          <w:b/>
          <w:bCs/>
          <w:u w:val="double"/>
        </w:rPr>
        <w:t xml:space="preserve">QUESTION </w:t>
      </w:r>
      <w:r>
        <w:rPr>
          <w:b/>
          <w:bCs/>
          <w:u w:val="double"/>
        </w:rPr>
        <w:t>2</w:t>
      </w:r>
    </w:p>
    <w:p w14:paraId="572ED3CD" w14:textId="448AD5B9" w:rsidR="005E0460" w:rsidRDefault="0027121C" w:rsidP="00D3171C">
      <w:pPr>
        <w:rPr>
          <w:b/>
          <w:bCs/>
        </w:rPr>
      </w:pPr>
      <w:r>
        <w:rPr>
          <w:b/>
          <w:bCs/>
        </w:rPr>
        <w:t>Cash Flow Statement and Financial Indicators</w:t>
      </w:r>
    </w:p>
    <w:p w14:paraId="3B952E60" w14:textId="2127B259" w:rsidR="0027121C" w:rsidRDefault="0027121C" w:rsidP="00D310FC">
      <w:pPr>
        <w:spacing w:after="0"/>
        <w:rPr>
          <w:b/>
          <w:bCs/>
        </w:rPr>
      </w:pPr>
      <w:r>
        <w:rPr>
          <w:b/>
          <w:bCs/>
        </w:rPr>
        <w:sym w:font="Symbol" w:char="F0B7"/>
      </w:r>
      <w:r>
        <w:rPr>
          <w:b/>
          <w:bCs/>
        </w:rPr>
        <w:t xml:space="preserve">   </w:t>
      </w:r>
      <w:r w:rsidR="00D310FC">
        <w:rPr>
          <w:b/>
          <w:bCs/>
        </w:rPr>
        <w:t xml:space="preserve"> </w:t>
      </w:r>
      <w:r w:rsidR="00D310FC">
        <w:t xml:space="preserve">Calculate Financial Indicators </w:t>
      </w:r>
      <w:r w:rsidR="00D310FC" w:rsidRPr="00D310FC">
        <w:rPr>
          <w:b/>
          <w:bCs/>
          <w:color w:val="EE0000"/>
          <w:u w:val="double"/>
        </w:rPr>
        <w:t>to one decimal place</w:t>
      </w:r>
      <w:r>
        <w:rPr>
          <w:b/>
          <w:bCs/>
        </w:rPr>
        <w:t xml:space="preserve"> </w:t>
      </w:r>
    </w:p>
    <w:p w14:paraId="4EEA26FC" w14:textId="77777777" w:rsidR="00CA2F10" w:rsidRDefault="00D310FC" w:rsidP="00D310FC">
      <w:pPr>
        <w:spacing w:after="0"/>
      </w:pPr>
      <w:r>
        <w:sym w:font="Symbol" w:char="F0B7"/>
      </w:r>
      <w:r>
        <w:t xml:space="preserve">    Complete the Cash Flow Statement </w:t>
      </w:r>
    </w:p>
    <w:p w14:paraId="23B9DC44" w14:textId="77777777" w:rsidR="00CA2F10" w:rsidRDefault="00CA2F10" w:rsidP="00D310FC">
      <w:pPr>
        <w:spacing w:after="0"/>
      </w:pPr>
      <w:r>
        <w:sym w:font="Symbol" w:char="F0B7"/>
      </w:r>
      <w:r>
        <w:t xml:space="preserve">    Preparing Ordinary Share Capital and/or Retained Income Note</w:t>
      </w:r>
    </w:p>
    <w:p w14:paraId="5D461A8B" w14:textId="77777777" w:rsidR="00CA2F10" w:rsidRDefault="00CA2F10" w:rsidP="00D310FC">
      <w:pPr>
        <w:spacing w:after="0"/>
      </w:pPr>
    </w:p>
    <w:p w14:paraId="67B2DA92" w14:textId="77777777" w:rsidR="006C2615" w:rsidRDefault="006C2615">
      <w:pPr>
        <w:rPr>
          <w:b/>
          <w:bCs/>
          <w:u w:val="double"/>
        </w:rPr>
      </w:pPr>
      <w:r>
        <w:rPr>
          <w:b/>
          <w:bCs/>
          <w:u w:val="double"/>
        </w:rPr>
        <w:br w:type="page"/>
      </w:r>
    </w:p>
    <w:p w14:paraId="064B6C01" w14:textId="3FD84A9A" w:rsidR="00CA2F10" w:rsidRDefault="00CA2F10" w:rsidP="00CA2F10">
      <w:pPr>
        <w:rPr>
          <w:b/>
          <w:bCs/>
          <w:u w:val="double"/>
        </w:rPr>
      </w:pPr>
      <w:r w:rsidRPr="00D3171C">
        <w:rPr>
          <w:b/>
          <w:bCs/>
          <w:u w:val="double"/>
        </w:rPr>
        <w:lastRenderedPageBreak/>
        <w:t xml:space="preserve">QUESTION </w:t>
      </w:r>
      <w:r>
        <w:rPr>
          <w:b/>
          <w:bCs/>
          <w:u w:val="double"/>
        </w:rPr>
        <w:t>3</w:t>
      </w:r>
    </w:p>
    <w:p w14:paraId="3BBFBB95" w14:textId="00497024" w:rsidR="00CA2F10" w:rsidRDefault="00CA2F10" w:rsidP="00CA2F10">
      <w:pPr>
        <w:rPr>
          <w:b/>
          <w:bCs/>
        </w:rPr>
      </w:pPr>
      <w:r>
        <w:rPr>
          <w:b/>
          <w:bCs/>
        </w:rPr>
        <w:t>Interpretation on Financial Information</w:t>
      </w:r>
    </w:p>
    <w:p w14:paraId="20954D29" w14:textId="70402B7C" w:rsidR="00CA2F10" w:rsidRDefault="00CA2F10" w:rsidP="00CA2F10">
      <w:r>
        <w:sym w:font="Symbol" w:char="F0B7"/>
      </w:r>
      <w:r>
        <w:t xml:space="preserve">    Company Concepts in the form of one word answer questions</w:t>
      </w:r>
    </w:p>
    <w:p w14:paraId="1505D657" w14:textId="136B53FD" w:rsidR="006C2615" w:rsidRPr="0027121C" w:rsidRDefault="00CA2F10" w:rsidP="006C2615">
      <w:pPr>
        <w:spacing w:after="0"/>
      </w:pPr>
      <w:r>
        <w:sym w:font="Symbol" w:char="F0B7"/>
      </w:r>
      <w:r>
        <w:t xml:space="preserve">    Commenting on Financial Indicators trends and figures.   Give a reason or explanation for the</w:t>
      </w:r>
      <w:r>
        <w:br/>
        <w:t xml:space="preserve">      financial indicators quoted.</w:t>
      </w:r>
      <w:r>
        <w:br/>
        <w:t xml:space="preserve">      </w:t>
      </w:r>
      <w:r>
        <w:br/>
        <w:t xml:space="preserve">     Questions </w:t>
      </w:r>
      <w:r w:rsidR="006C2615">
        <w:t>that can be</w:t>
      </w:r>
      <w:r>
        <w:t xml:space="preserve"> cover</w:t>
      </w:r>
      <w:r w:rsidR="006C2615">
        <w:t>ed</w:t>
      </w:r>
      <w:r>
        <w:t xml:space="preserve"> </w:t>
      </w:r>
      <w:r w:rsidR="006C2615">
        <w:t>on Interpretation on Financial Information:</w:t>
      </w:r>
      <w:r w:rsidR="006C2615">
        <w:br/>
        <w:t xml:space="preserve">     </w:t>
      </w:r>
      <w:r w:rsidR="006C2615">
        <w:sym w:font="Symbol" w:char="F0A8"/>
      </w:r>
      <w:r w:rsidR="006C2615">
        <w:t xml:space="preserve">    </w:t>
      </w:r>
      <w:proofErr w:type="gramStart"/>
      <w:r w:rsidR="006C2615">
        <w:t xml:space="preserve">Profitability  </w:t>
      </w:r>
      <w:r w:rsidR="006C2615" w:rsidRPr="00DE1ED0">
        <w:rPr>
          <w:b/>
          <w:bCs/>
          <w:color w:val="EE0000"/>
        </w:rPr>
        <w:t>(</w:t>
      </w:r>
      <w:proofErr w:type="gramEnd"/>
      <w:r w:rsidR="006C2615" w:rsidRPr="00DE1ED0">
        <w:rPr>
          <w:b/>
          <w:bCs/>
          <w:color w:val="EE0000"/>
        </w:rPr>
        <w:t xml:space="preserve">See NSC Nov </w:t>
      </w:r>
      <w:proofErr w:type="gramStart"/>
      <w:r w:rsidR="006C2615" w:rsidRPr="00DE1ED0">
        <w:rPr>
          <w:b/>
          <w:bCs/>
          <w:color w:val="EE0000"/>
        </w:rPr>
        <w:t>202</w:t>
      </w:r>
      <w:r w:rsidR="006C2615">
        <w:rPr>
          <w:b/>
          <w:bCs/>
          <w:color w:val="EE0000"/>
        </w:rPr>
        <w:t>1</w:t>
      </w:r>
      <w:r w:rsidR="00755DB8">
        <w:rPr>
          <w:b/>
          <w:bCs/>
          <w:color w:val="EE0000"/>
        </w:rPr>
        <w:t>;  2022</w:t>
      </w:r>
      <w:proofErr w:type="gramEnd"/>
      <w:r w:rsidR="006C2615">
        <w:rPr>
          <w:b/>
          <w:bCs/>
          <w:color w:val="EE0000"/>
        </w:rPr>
        <w:t xml:space="preserve"> and Nov 202</w:t>
      </w:r>
      <w:r w:rsidR="00755DB8">
        <w:rPr>
          <w:b/>
          <w:bCs/>
          <w:color w:val="EE0000"/>
        </w:rPr>
        <w:t>4)</w:t>
      </w:r>
    </w:p>
    <w:p w14:paraId="0F174907" w14:textId="7D202F1A" w:rsidR="00755DB8" w:rsidRPr="0027121C" w:rsidRDefault="006C2615" w:rsidP="00755DB8">
      <w:pPr>
        <w:spacing w:after="0"/>
      </w:pPr>
      <w:r>
        <w:t xml:space="preserve">     </w:t>
      </w:r>
      <w:r>
        <w:sym w:font="Symbol" w:char="F0A8"/>
      </w:r>
      <w:r>
        <w:t xml:space="preserve">    Operating </w:t>
      </w:r>
      <w:proofErr w:type="gramStart"/>
      <w:r>
        <w:t xml:space="preserve">efficiency  </w:t>
      </w:r>
      <w:r w:rsidRPr="00DE1ED0">
        <w:rPr>
          <w:b/>
          <w:bCs/>
          <w:color w:val="EE0000"/>
        </w:rPr>
        <w:t>(</w:t>
      </w:r>
      <w:proofErr w:type="gramEnd"/>
      <w:r w:rsidRPr="00DE1ED0">
        <w:rPr>
          <w:b/>
          <w:bCs/>
          <w:color w:val="EE0000"/>
        </w:rPr>
        <w:t xml:space="preserve">See NSC </w:t>
      </w:r>
      <w:r>
        <w:rPr>
          <w:b/>
          <w:bCs/>
          <w:color w:val="EE0000"/>
        </w:rPr>
        <w:t>Nov 2025</w:t>
      </w:r>
      <w:r w:rsidRPr="00DE1ED0">
        <w:rPr>
          <w:b/>
          <w:bCs/>
          <w:color w:val="EE0000"/>
        </w:rPr>
        <w:t>)</w:t>
      </w:r>
      <w:r>
        <w:rPr>
          <w:b/>
          <w:bCs/>
          <w:color w:val="EE0000"/>
        </w:rPr>
        <w:br/>
        <w:t xml:space="preserve">     </w:t>
      </w:r>
      <w:r>
        <w:rPr>
          <w:b/>
          <w:bCs/>
        </w:rPr>
        <w:sym w:font="Symbol" w:char="F0A8"/>
      </w:r>
      <w:r>
        <w:rPr>
          <w:b/>
          <w:bCs/>
        </w:rPr>
        <w:t xml:space="preserve">    </w:t>
      </w:r>
      <w:r>
        <w:t xml:space="preserve">Liquidity </w:t>
      </w:r>
      <w:r w:rsidRPr="00DE1ED0">
        <w:rPr>
          <w:b/>
          <w:bCs/>
          <w:color w:val="EE0000"/>
        </w:rPr>
        <w:t>(See NSC Nov 202</w:t>
      </w:r>
      <w:r w:rsidR="00755DB8">
        <w:rPr>
          <w:b/>
          <w:bCs/>
          <w:color w:val="EE0000"/>
        </w:rPr>
        <w:t>3</w:t>
      </w:r>
      <w:r>
        <w:rPr>
          <w:b/>
          <w:bCs/>
          <w:color w:val="EE0000"/>
        </w:rPr>
        <w:t xml:space="preserve"> and Nov 2025</w:t>
      </w:r>
      <w:r w:rsidRPr="00DE1ED0">
        <w:rPr>
          <w:b/>
          <w:bCs/>
          <w:color w:val="EE0000"/>
        </w:rPr>
        <w:t>)</w:t>
      </w:r>
      <w:r>
        <w:rPr>
          <w:b/>
          <w:bCs/>
          <w:color w:val="EE0000"/>
        </w:rPr>
        <w:br/>
        <w:t xml:space="preserve">     </w:t>
      </w:r>
      <w:r>
        <w:rPr>
          <w:b/>
          <w:bCs/>
        </w:rPr>
        <w:sym w:font="Symbol" w:char="F0A8"/>
      </w:r>
      <w:r>
        <w:rPr>
          <w:b/>
          <w:bCs/>
        </w:rPr>
        <w:t xml:space="preserve">    </w:t>
      </w:r>
      <w:r>
        <w:t xml:space="preserve">Shareholding of a CEO or CFO </w:t>
      </w:r>
      <w:r w:rsidRPr="00DE1ED0">
        <w:rPr>
          <w:b/>
          <w:bCs/>
          <w:color w:val="EE0000"/>
        </w:rPr>
        <w:t xml:space="preserve">(See NSC Nov </w:t>
      </w:r>
      <w:proofErr w:type="gramStart"/>
      <w:r w:rsidRPr="00DE1ED0">
        <w:rPr>
          <w:b/>
          <w:bCs/>
          <w:color w:val="EE0000"/>
        </w:rPr>
        <w:t>202</w:t>
      </w:r>
      <w:r w:rsidR="00755DB8">
        <w:rPr>
          <w:b/>
          <w:bCs/>
          <w:color w:val="EE0000"/>
        </w:rPr>
        <w:t>1;  2022</w:t>
      </w:r>
      <w:proofErr w:type="gramEnd"/>
      <w:r w:rsidR="00755DB8">
        <w:rPr>
          <w:b/>
          <w:bCs/>
          <w:color w:val="EE0000"/>
        </w:rPr>
        <w:t xml:space="preserve">; </w:t>
      </w:r>
      <w:proofErr w:type="gramStart"/>
      <w:r w:rsidR="00755DB8">
        <w:rPr>
          <w:b/>
          <w:bCs/>
          <w:color w:val="EE0000"/>
        </w:rPr>
        <w:t>2023</w:t>
      </w:r>
      <w:r w:rsidR="009E59E7">
        <w:rPr>
          <w:b/>
          <w:bCs/>
          <w:color w:val="EE0000"/>
        </w:rPr>
        <w:t>;  2024</w:t>
      </w:r>
      <w:proofErr w:type="gramEnd"/>
      <w:r>
        <w:rPr>
          <w:b/>
          <w:bCs/>
          <w:color w:val="EE0000"/>
        </w:rPr>
        <w:t xml:space="preserve"> and Nov 2025</w:t>
      </w:r>
      <w:r w:rsidRPr="00DE1ED0">
        <w:rPr>
          <w:b/>
          <w:bCs/>
          <w:color w:val="EE0000"/>
        </w:rPr>
        <w:t>)</w:t>
      </w:r>
      <w:r>
        <w:rPr>
          <w:b/>
          <w:bCs/>
          <w:color w:val="EE0000"/>
        </w:rPr>
        <w:br/>
        <w:t xml:space="preserve">     </w:t>
      </w:r>
      <w:r>
        <w:rPr>
          <w:b/>
          <w:bCs/>
        </w:rPr>
        <w:sym w:font="Symbol" w:char="F0A8"/>
      </w:r>
      <w:r>
        <w:rPr>
          <w:b/>
          <w:bCs/>
        </w:rPr>
        <w:t xml:space="preserve">    </w:t>
      </w:r>
      <w:r>
        <w:t xml:space="preserve">Returns on company’s performance </w:t>
      </w:r>
      <w:r w:rsidRPr="00DE1ED0">
        <w:rPr>
          <w:b/>
          <w:bCs/>
          <w:color w:val="EE0000"/>
        </w:rPr>
        <w:t xml:space="preserve">(See NSC Nov </w:t>
      </w:r>
      <w:proofErr w:type="gramStart"/>
      <w:r w:rsidRPr="00DE1ED0">
        <w:rPr>
          <w:b/>
          <w:bCs/>
          <w:color w:val="EE0000"/>
        </w:rPr>
        <w:t>202</w:t>
      </w:r>
      <w:r w:rsidR="00755DB8">
        <w:rPr>
          <w:b/>
          <w:bCs/>
          <w:color w:val="EE0000"/>
        </w:rPr>
        <w:t>1;  2023</w:t>
      </w:r>
      <w:r w:rsidR="009E59E7">
        <w:rPr>
          <w:b/>
          <w:bCs/>
          <w:color w:val="EE0000"/>
        </w:rPr>
        <w:t>;  2024</w:t>
      </w:r>
      <w:proofErr w:type="gramEnd"/>
      <w:r>
        <w:rPr>
          <w:b/>
          <w:bCs/>
          <w:color w:val="EE0000"/>
        </w:rPr>
        <w:t xml:space="preserve"> and Nov 2025</w:t>
      </w:r>
      <w:r w:rsidRPr="00DE1ED0">
        <w:rPr>
          <w:b/>
          <w:bCs/>
          <w:color w:val="EE0000"/>
        </w:rPr>
        <w:t>)</w:t>
      </w:r>
      <w:r>
        <w:rPr>
          <w:b/>
          <w:bCs/>
          <w:color w:val="EE0000"/>
        </w:rPr>
        <w:br/>
        <w:t xml:space="preserve">     </w:t>
      </w:r>
      <w:r>
        <w:rPr>
          <w:b/>
          <w:bCs/>
        </w:rPr>
        <w:sym w:font="Symbol" w:char="F0A8"/>
      </w:r>
      <w:r>
        <w:rPr>
          <w:b/>
          <w:bCs/>
        </w:rPr>
        <w:t xml:space="preserve">    </w:t>
      </w:r>
      <w:r>
        <w:t xml:space="preserve">Dividend pay-out policy </w:t>
      </w:r>
      <w:r w:rsidRPr="00DE1ED0">
        <w:rPr>
          <w:b/>
          <w:bCs/>
          <w:color w:val="EE0000"/>
        </w:rPr>
        <w:t xml:space="preserve">(See NSC Nov </w:t>
      </w:r>
      <w:proofErr w:type="gramStart"/>
      <w:r w:rsidRPr="00DE1ED0">
        <w:rPr>
          <w:b/>
          <w:bCs/>
          <w:color w:val="EE0000"/>
        </w:rPr>
        <w:t>202</w:t>
      </w:r>
      <w:r>
        <w:rPr>
          <w:b/>
          <w:bCs/>
          <w:color w:val="EE0000"/>
        </w:rPr>
        <w:t>1</w:t>
      </w:r>
      <w:r w:rsidR="00755DB8">
        <w:rPr>
          <w:b/>
          <w:bCs/>
          <w:color w:val="EE0000"/>
        </w:rPr>
        <w:t>;  2022;  2023;  2024</w:t>
      </w:r>
      <w:proofErr w:type="gramEnd"/>
      <w:r>
        <w:rPr>
          <w:b/>
          <w:bCs/>
          <w:color w:val="EE0000"/>
        </w:rPr>
        <w:t xml:space="preserve"> and Nov 2025</w:t>
      </w:r>
      <w:r w:rsidRPr="00DE1ED0">
        <w:rPr>
          <w:b/>
          <w:bCs/>
          <w:color w:val="EE0000"/>
        </w:rPr>
        <w:t>)</w:t>
      </w:r>
      <w:r w:rsidR="00755DB8">
        <w:rPr>
          <w:b/>
          <w:bCs/>
          <w:color w:val="EE0000"/>
        </w:rPr>
        <w:br/>
        <w:t xml:space="preserve">     </w:t>
      </w:r>
      <w:r w:rsidR="00755DB8">
        <w:rPr>
          <w:b/>
          <w:bCs/>
        </w:rPr>
        <w:sym w:font="Symbol" w:char="F0A8"/>
      </w:r>
      <w:r w:rsidR="00755DB8">
        <w:rPr>
          <w:b/>
          <w:bCs/>
        </w:rPr>
        <w:t xml:space="preserve">    </w:t>
      </w:r>
      <w:r w:rsidR="00755DB8">
        <w:t xml:space="preserve">Earnings </w:t>
      </w:r>
      <w:r w:rsidR="00755DB8" w:rsidRPr="00DE1ED0">
        <w:rPr>
          <w:b/>
          <w:bCs/>
          <w:color w:val="EE0000"/>
        </w:rPr>
        <w:t xml:space="preserve">(See NSC Nov </w:t>
      </w:r>
      <w:proofErr w:type="gramStart"/>
      <w:r w:rsidR="00755DB8" w:rsidRPr="00DE1ED0">
        <w:rPr>
          <w:b/>
          <w:bCs/>
          <w:color w:val="EE0000"/>
        </w:rPr>
        <w:t>202</w:t>
      </w:r>
      <w:r w:rsidR="00755DB8">
        <w:rPr>
          <w:b/>
          <w:bCs/>
          <w:color w:val="EE0000"/>
        </w:rPr>
        <w:t>1;  2023</w:t>
      </w:r>
      <w:proofErr w:type="gramEnd"/>
      <w:r w:rsidR="00755DB8">
        <w:rPr>
          <w:b/>
          <w:bCs/>
          <w:color w:val="EE0000"/>
        </w:rPr>
        <w:t xml:space="preserve"> and Nov 202</w:t>
      </w:r>
      <w:r w:rsidR="009E59E7">
        <w:rPr>
          <w:b/>
          <w:bCs/>
          <w:color w:val="EE0000"/>
        </w:rPr>
        <w:t>4</w:t>
      </w:r>
      <w:r w:rsidR="00755DB8" w:rsidRPr="00DE1ED0">
        <w:rPr>
          <w:b/>
          <w:bCs/>
          <w:color w:val="EE0000"/>
        </w:rPr>
        <w:t>)</w:t>
      </w:r>
    </w:p>
    <w:p w14:paraId="3BE7AA1A" w14:textId="63A2088E" w:rsidR="00755DB8" w:rsidRPr="0027121C" w:rsidRDefault="006C2615" w:rsidP="00755DB8">
      <w:pPr>
        <w:spacing w:after="0"/>
      </w:pPr>
      <w:r>
        <w:t xml:space="preserve">     </w:t>
      </w:r>
      <w:r>
        <w:sym w:font="Symbol" w:char="F0A8"/>
      </w:r>
      <w:r>
        <w:t xml:space="preserve">    Risk </w:t>
      </w:r>
      <w:r w:rsidRPr="00DE1ED0">
        <w:rPr>
          <w:b/>
          <w:bCs/>
          <w:color w:val="EE0000"/>
        </w:rPr>
        <w:t xml:space="preserve">(See NSC Nov </w:t>
      </w:r>
      <w:proofErr w:type="gramStart"/>
      <w:r w:rsidRPr="00DE1ED0">
        <w:rPr>
          <w:b/>
          <w:bCs/>
          <w:color w:val="EE0000"/>
        </w:rPr>
        <w:t>202</w:t>
      </w:r>
      <w:r w:rsidR="00755DB8">
        <w:rPr>
          <w:b/>
          <w:bCs/>
          <w:color w:val="EE0000"/>
        </w:rPr>
        <w:t>1;  2022</w:t>
      </w:r>
      <w:r w:rsidR="009E59E7">
        <w:rPr>
          <w:b/>
          <w:bCs/>
          <w:color w:val="EE0000"/>
        </w:rPr>
        <w:t>;  2024</w:t>
      </w:r>
      <w:proofErr w:type="gramEnd"/>
      <w:r>
        <w:rPr>
          <w:b/>
          <w:bCs/>
          <w:color w:val="EE0000"/>
        </w:rPr>
        <w:t xml:space="preserve"> and Nov 2025</w:t>
      </w:r>
      <w:r w:rsidRPr="00DE1ED0">
        <w:rPr>
          <w:b/>
          <w:bCs/>
          <w:color w:val="EE0000"/>
        </w:rPr>
        <w:t>)</w:t>
      </w:r>
      <w:r w:rsidR="00755DB8">
        <w:rPr>
          <w:b/>
          <w:bCs/>
          <w:color w:val="EE0000"/>
        </w:rPr>
        <w:br/>
        <w:t xml:space="preserve">     </w:t>
      </w:r>
      <w:r w:rsidR="00755DB8" w:rsidRPr="00755DB8">
        <w:rPr>
          <w:b/>
          <w:bCs/>
        </w:rPr>
        <w:sym w:font="Symbol" w:char="F0A8"/>
      </w:r>
      <w:r w:rsidR="00755DB8">
        <w:rPr>
          <w:b/>
          <w:bCs/>
        </w:rPr>
        <w:t xml:space="preserve">    </w:t>
      </w:r>
      <w:r w:rsidR="00755DB8">
        <w:t xml:space="preserve">Gearing </w:t>
      </w:r>
      <w:r w:rsidR="00755DB8" w:rsidRPr="00DE1ED0">
        <w:rPr>
          <w:b/>
          <w:bCs/>
          <w:color w:val="EE0000"/>
        </w:rPr>
        <w:t xml:space="preserve">(See NSC Nov </w:t>
      </w:r>
      <w:proofErr w:type="gramStart"/>
      <w:r w:rsidR="00755DB8" w:rsidRPr="00DE1ED0">
        <w:rPr>
          <w:b/>
          <w:bCs/>
          <w:color w:val="EE0000"/>
        </w:rPr>
        <w:t>202</w:t>
      </w:r>
      <w:r w:rsidR="00755DB8">
        <w:rPr>
          <w:b/>
          <w:bCs/>
          <w:color w:val="EE0000"/>
        </w:rPr>
        <w:t>1;  2022</w:t>
      </w:r>
      <w:proofErr w:type="gramEnd"/>
      <w:r w:rsidR="00755DB8">
        <w:rPr>
          <w:b/>
          <w:bCs/>
          <w:color w:val="EE0000"/>
        </w:rPr>
        <w:t xml:space="preserve"> and Nov 202</w:t>
      </w:r>
      <w:r w:rsidR="009E59E7">
        <w:rPr>
          <w:b/>
          <w:bCs/>
          <w:color w:val="EE0000"/>
        </w:rPr>
        <w:t>4</w:t>
      </w:r>
      <w:r w:rsidR="00755DB8" w:rsidRPr="00DE1ED0">
        <w:rPr>
          <w:b/>
          <w:bCs/>
          <w:color w:val="EE0000"/>
        </w:rPr>
        <w:t>)</w:t>
      </w:r>
      <w:r w:rsidR="00070524">
        <w:rPr>
          <w:b/>
          <w:bCs/>
          <w:color w:val="EE0000"/>
        </w:rPr>
        <w:br/>
      </w:r>
    </w:p>
    <w:p w14:paraId="36F1907F" w14:textId="1AE523FB" w:rsidR="00070524" w:rsidRDefault="00070524" w:rsidP="00070524">
      <w:pPr>
        <w:rPr>
          <w:b/>
          <w:bCs/>
          <w:u w:val="double"/>
        </w:rPr>
      </w:pPr>
      <w:r w:rsidRPr="00D3171C">
        <w:rPr>
          <w:b/>
          <w:bCs/>
          <w:u w:val="double"/>
        </w:rPr>
        <w:t xml:space="preserve">QUESTION </w:t>
      </w:r>
      <w:r>
        <w:rPr>
          <w:b/>
          <w:bCs/>
          <w:u w:val="double"/>
        </w:rPr>
        <w:t>4</w:t>
      </w:r>
    </w:p>
    <w:p w14:paraId="5F184C40" w14:textId="2ACC9DF4" w:rsidR="00070524" w:rsidRDefault="00070524" w:rsidP="00070524">
      <w:pPr>
        <w:rPr>
          <w:b/>
          <w:bCs/>
        </w:rPr>
      </w:pPr>
      <w:r>
        <w:rPr>
          <w:b/>
          <w:bCs/>
        </w:rPr>
        <w:t>Corporate Governance</w:t>
      </w:r>
    </w:p>
    <w:p w14:paraId="1F50A801" w14:textId="5B7D0823" w:rsidR="00070524" w:rsidRPr="00070524" w:rsidRDefault="00070524" w:rsidP="00070524">
      <w:r>
        <w:sym w:font="Symbol" w:char="F0B7"/>
      </w:r>
      <w:r>
        <w:t xml:space="preserve">    </w:t>
      </w:r>
      <w:r w:rsidRPr="00E15D55">
        <w:rPr>
          <w:sz w:val="28"/>
          <w:szCs w:val="28"/>
        </w:rPr>
        <w:t>Questions on Audit Reports</w:t>
      </w:r>
      <w:r>
        <w:br/>
        <w:t xml:space="preserve">      </w:t>
      </w:r>
      <w:r>
        <w:sym w:font="Symbol" w:char="F0A8"/>
      </w:r>
      <w:r>
        <w:t xml:space="preserve">    The role of the independent auditor or internal auditor</w:t>
      </w:r>
      <w:r>
        <w:br/>
        <w:t xml:space="preserve">      </w:t>
      </w:r>
      <w:r>
        <w:sym w:font="Symbol" w:char="F0A8"/>
      </w:r>
      <w:r>
        <w:t xml:space="preserve">    To be able to identify the three </w:t>
      </w:r>
      <w:r w:rsidR="006C35A9">
        <w:t xml:space="preserve">different </w:t>
      </w:r>
      <w:r>
        <w:t>types of Audit Reports</w:t>
      </w:r>
      <w:r>
        <w:br/>
        <w:t xml:space="preserve">      </w:t>
      </w:r>
      <w:r>
        <w:sym w:font="Symbol" w:char="F0A8"/>
      </w:r>
      <w:r>
        <w:t xml:space="preserve">    Discuss concerns shareholders or directors could have on the audit report</w:t>
      </w:r>
      <w:r>
        <w:br/>
        <w:t xml:space="preserve">      </w:t>
      </w:r>
      <w:r>
        <w:sym w:font="Symbol" w:char="F0A8"/>
      </w:r>
      <w:r>
        <w:t xml:space="preserve">    Decisions shareholders could make based on the audit report</w:t>
      </w:r>
    </w:p>
    <w:p w14:paraId="4AA32EDD" w14:textId="53CD6BC2" w:rsidR="006C2615" w:rsidRPr="006C2615" w:rsidRDefault="006C35A9" w:rsidP="006C2615">
      <w:pPr>
        <w:spacing w:after="0"/>
      </w:pPr>
      <w:r>
        <w:sym w:font="Symbol" w:char="F0B7"/>
      </w:r>
      <w:r>
        <w:t xml:space="preserve">    </w:t>
      </w:r>
      <w:r w:rsidRPr="00E15D55">
        <w:rPr>
          <w:sz w:val="28"/>
          <w:szCs w:val="28"/>
        </w:rPr>
        <w:t>Questions on Corporate Governance</w:t>
      </w:r>
      <w:r w:rsidR="001816CA">
        <w:br/>
        <w:t xml:space="preserve">      </w:t>
      </w:r>
      <w:r w:rsidR="001816CA">
        <w:sym w:font="Symbol" w:char="F0A8"/>
      </w:r>
      <w:r w:rsidR="001816CA">
        <w:t xml:space="preserve">    Why is it important for a company to have good corporate governance?</w:t>
      </w:r>
      <w:r w:rsidR="001816CA">
        <w:br/>
        <w:t xml:space="preserve">      </w:t>
      </w:r>
      <w:r w:rsidR="001816CA">
        <w:sym w:font="Symbol" w:char="F0A8"/>
      </w:r>
      <w:r w:rsidR="001816CA">
        <w:t xml:space="preserve">    Why is Corporate Social Responsibility (CSR) important for a company?</w:t>
      </w:r>
      <w:r w:rsidR="001816CA">
        <w:br/>
        <w:t xml:space="preserve">      </w:t>
      </w:r>
      <w:r w:rsidR="001816CA">
        <w:sym w:font="Symbol" w:char="F0A8"/>
      </w:r>
      <w:r w:rsidR="001816CA">
        <w:t xml:space="preserve">    Why is it important for a “Whistle Blower” to report unethical behaviour in a company</w:t>
      </w:r>
      <w:r w:rsidR="001158E0">
        <w:t>?</w:t>
      </w:r>
      <w:r w:rsidR="001816CA">
        <w:br/>
        <w:t xml:space="preserve">             </w:t>
      </w:r>
      <w:r>
        <w:t xml:space="preserve">  </w:t>
      </w:r>
    </w:p>
    <w:p w14:paraId="79BAF20B" w14:textId="7149A308" w:rsidR="006C2615" w:rsidRPr="006C2615" w:rsidRDefault="006C2615" w:rsidP="006C2615">
      <w:pPr>
        <w:spacing w:after="0"/>
      </w:pPr>
    </w:p>
    <w:p w14:paraId="38E03A43" w14:textId="13E48350" w:rsidR="00CA2F10" w:rsidRPr="00CA2F10" w:rsidRDefault="00CA2F10" w:rsidP="00CA2F10"/>
    <w:p w14:paraId="5C8570F6" w14:textId="77777777" w:rsidR="00CA2F10" w:rsidRDefault="00CA2F10" w:rsidP="00D310FC">
      <w:pPr>
        <w:spacing w:after="0"/>
      </w:pPr>
    </w:p>
    <w:p w14:paraId="73065D11" w14:textId="4E9420C4" w:rsidR="00D310FC" w:rsidRPr="00D310FC" w:rsidRDefault="00D310FC" w:rsidP="00D310FC">
      <w:pPr>
        <w:spacing w:after="0"/>
      </w:pPr>
      <w:r>
        <w:t xml:space="preserve">  </w:t>
      </w:r>
    </w:p>
    <w:p w14:paraId="1F8864F3" w14:textId="77777777" w:rsidR="00D310FC" w:rsidRPr="00D310FC" w:rsidRDefault="00D310FC" w:rsidP="00D310FC">
      <w:pPr>
        <w:spacing w:after="0"/>
      </w:pPr>
    </w:p>
    <w:sectPr w:rsidR="00D310FC" w:rsidRPr="00D310FC" w:rsidSect="00D3171C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83A8D"/>
    <w:multiLevelType w:val="multilevel"/>
    <w:tmpl w:val="ED684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D36F2"/>
    <w:multiLevelType w:val="multilevel"/>
    <w:tmpl w:val="27ECF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496B26"/>
    <w:multiLevelType w:val="multilevel"/>
    <w:tmpl w:val="AE7EB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9639739">
    <w:abstractNumId w:val="1"/>
  </w:num>
  <w:num w:numId="2" w16cid:durableId="252855862">
    <w:abstractNumId w:val="0"/>
  </w:num>
  <w:num w:numId="3" w16cid:durableId="12408675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73"/>
    <w:rsid w:val="00070524"/>
    <w:rsid w:val="000A402D"/>
    <w:rsid w:val="001158E0"/>
    <w:rsid w:val="001816CA"/>
    <w:rsid w:val="0027121C"/>
    <w:rsid w:val="003639CB"/>
    <w:rsid w:val="00574930"/>
    <w:rsid w:val="00597C7C"/>
    <w:rsid w:val="005E0460"/>
    <w:rsid w:val="005F1B73"/>
    <w:rsid w:val="00631130"/>
    <w:rsid w:val="00643300"/>
    <w:rsid w:val="006C2615"/>
    <w:rsid w:val="006C35A9"/>
    <w:rsid w:val="00735AF7"/>
    <w:rsid w:val="00755DB8"/>
    <w:rsid w:val="009E59E7"/>
    <w:rsid w:val="00B47081"/>
    <w:rsid w:val="00CA2F10"/>
    <w:rsid w:val="00D310FC"/>
    <w:rsid w:val="00D3171C"/>
    <w:rsid w:val="00DE1ED0"/>
    <w:rsid w:val="00E15D55"/>
    <w:rsid w:val="00EC2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5446A"/>
  <w15:chartTrackingRefBased/>
  <w15:docId w15:val="{AB4297A9-6551-4096-BA89-2B6E7EBC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B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B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B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B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B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B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B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B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B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B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B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B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B7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B7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B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B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B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B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B7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B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B7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B7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F1B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1B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Wies</dc:creator>
  <cp:keywords/>
  <dc:description/>
  <cp:lastModifiedBy>Barbara Wies</cp:lastModifiedBy>
  <cp:revision>4</cp:revision>
  <dcterms:created xsi:type="dcterms:W3CDTF">2026-09-13T12:28:00Z</dcterms:created>
  <dcterms:modified xsi:type="dcterms:W3CDTF">2026-09-26T09:40:00Z</dcterms:modified>
</cp:coreProperties>
</file>